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1DC66" w14:textId="6FEEF4F7" w:rsidR="00CE3DE8" w:rsidRPr="00CE3DE8" w:rsidRDefault="007E3C7B" w:rsidP="00CE3DE8">
      <w:pPr>
        <w:spacing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3. 5. </w:t>
      </w:r>
      <w:r w:rsidR="00CE3DE8" w:rsidRPr="00CE3D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УСЛОВИЯ РЕАЛИЗАЦИИ ОБРАЗОВАТЕЛЬНОЙ ПРОГРАММЫ ОСНОВНОГО </w:t>
      </w:r>
    </w:p>
    <w:p w14:paraId="18F0F9B1" w14:textId="77777777" w:rsidR="00CE3DE8" w:rsidRPr="00CE3DE8" w:rsidRDefault="00CE3DE8" w:rsidP="00CE3DE8">
      <w:pPr>
        <w:spacing w:after="254" w:line="265" w:lineRule="auto"/>
        <w:ind w:left="115" w:right="5" w:hanging="1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b/>
          <w:sz w:val="28"/>
          <w:szCs w:val="28"/>
          <w:lang w:val="ru-RU"/>
        </w:rPr>
        <w:t>ОБЩЕГО ОБРАЗОВАНИЯ</w:t>
      </w:r>
    </w:p>
    <w:p w14:paraId="6FA7BD76" w14:textId="5BDED621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Система условий реализации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образовательной программы основного общего образования, созданная в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%, направлена на:</w:t>
      </w:r>
    </w:p>
    <w:p w14:paraId="111C409F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достижение обучающимися планируемых результатов освоения образовательной программы основного общего образования;</w:t>
      </w:r>
    </w:p>
    <w:p w14:paraId="03E7C4D8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формирование функциональной грамотности обучающихся (способности решать учебные задачи и жизненные проблемные ситуации на основе сформированных предметных, метапредметных и универсальных способов деятельности), включающей овладение ключевыми компетенциями, составляющими основу готовности к успешному взаимодействию с изменяющимся миром и дальнейшему успешному образованию;</w:t>
      </w:r>
    </w:p>
    <w:p w14:paraId="6D7744F8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выявление и развитие способностей обучающихся через урочную и внеурочную деятельность, систему воспитательных мероприятий, практик, учебных занятий и иных форм деятельности, включая общественно полезную деятельность, в том числе с использованием возможностей иных образовательных организаций, а также организаций, обладающих ресурсами, необходимыми для реализации программ основного общего образования, и иных видов образовательной деятельности, предусмотренных программой основного общего образования;</w:t>
      </w:r>
    </w:p>
    <w:p w14:paraId="139DC845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работу с одаренными детьми, организацию интеллектуальных и творческих соревнований, научно-техническое творчество и проектно-исследовательскую деятельность;</w:t>
      </w:r>
    </w:p>
    <w:p w14:paraId="2718C161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выполнение индивидуальных и групповых проектных работ, включая задания межпредметного характера, в том числе с участием в совместной деятельности;</w:t>
      </w:r>
    </w:p>
    <w:p w14:paraId="7BBF768F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участие обучающихся, их родителей (законных представителей) и педагогических работников в разработке программы основного общего образования, проектировании и развитии </w:t>
      </w:r>
      <w:proofErr w:type="gram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в социальной среды</w:t>
      </w:r>
      <w:proofErr w:type="gramEnd"/>
      <w:r w:rsidRPr="00CE3DE8">
        <w:rPr>
          <w:rFonts w:ascii="Times New Roman" w:hAnsi="Times New Roman" w:cs="Times New Roman"/>
          <w:sz w:val="28"/>
          <w:szCs w:val="28"/>
          <w:lang w:val="ru-RU"/>
        </w:rPr>
        <w:t>, а также в разработке и реализации индивидуальных учебных планов;</w:t>
      </w:r>
    </w:p>
    <w:p w14:paraId="7B34415C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эффективное использование времени, отведенного на реализацию части программы основного общего образования, формируемой участниками образовательных отношений, в соответствии с запросами обучающихся и их родителей (законных представителей), особенностями развития и возможностями обучающихся, с учетом региональных особенностей и т.п.;</w:t>
      </w:r>
    </w:p>
    <w:p w14:paraId="1EBC588A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использование в образовательной деятельности современных образовательных и информационных технологий;</w:t>
      </w:r>
    </w:p>
    <w:p w14:paraId="3A9D7230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эффективную самостоятельную работу обучающихся при поддержке педагогических работников;</w:t>
      </w:r>
    </w:p>
    <w:p w14:paraId="45325CED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lastRenderedPageBreak/>
        <w:t>включение обучающихся в процессы понимания и преобразования внешней социальной среды для приобретения опыта социальной деятельности, реализации социальных проектов и программ;</w:t>
      </w:r>
    </w:p>
    <w:p w14:paraId="3823C07F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обновление содержания образовательной программы основного общего образования, методик и технологий ее реализации в соответствии с динамикой развития системы образования, запросов обучающихся и их родителей (законных представителей), а также с учетом региональных особенностей;</w:t>
      </w:r>
    </w:p>
    <w:p w14:paraId="4E9C9E27" w14:textId="77777777" w:rsidR="00CE3DE8" w:rsidRPr="00CE3DE8" w:rsidRDefault="00CE3DE8" w:rsidP="00CE3DE8">
      <w:pPr>
        <w:numPr>
          <w:ilvl w:val="0"/>
          <w:numId w:val="1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эффективное управление образовательным процессом с использованием информационно-коммуникативных технологий.</w:t>
      </w:r>
    </w:p>
    <w:p w14:paraId="696C2C16" w14:textId="081A71B1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При реализации программы основного общего образования каждому обучающемуся, родителям (законным представителям) несовершеннолетнего обучающегося в течение всего периода обучения предоставляет доступ к </w:t>
      </w:r>
      <w:r w:rsidRPr="00CE3DE8">
        <w:rPr>
          <w:rFonts w:ascii="Times New Roman" w:hAnsi="Times New Roman" w:cs="Times New Roman"/>
          <w:i/>
          <w:sz w:val="28"/>
          <w:szCs w:val="28"/>
          <w:lang w:val="ru-RU"/>
        </w:rPr>
        <w:t xml:space="preserve">информационно-образовательной среде </w:t>
      </w:r>
      <w:r w:rsidR="007E3C7B">
        <w:rPr>
          <w:rFonts w:ascii="Times New Roman" w:hAnsi="Times New Roman" w:cs="Times New Roman"/>
          <w:i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, а именно:</w:t>
      </w:r>
    </w:p>
    <w:p w14:paraId="75E433BC" w14:textId="77777777" w:rsidR="00CE3DE8" w:rsidRPr="00CE3DE8" w:rsidRDefault="00CE3DE8" w:rsidP="00CE3DE8">
      <w:pPr>
        <w:numPr>
          <w:ilvl w:val="0"/>
          <w:numId w:val="2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к учебным планам, рабочим программам учебных предметов, учебных курсов, учебных модулей, курсов внеурочной деятельности, учебным изданиям и образовательным ресурсам, указанным в рабочих программах учебных предметов, учебных курсов, учебных модулей, курсов внеурочной деятельности, информации о ходе образовательного процесса, результатам текущей и промежуточной аттестации обучающихся, результатам освоения программы основного общего образования;</w:t>
      </w:r>
    </w:p>
    <w:p w14:paraId="4EA1BB24" w14:textId="77777777" w:rsidR="00CE3DE8" w:rsidRPr="00CE3DE8" w:rsidRDefault="00CE3DE8" w:rsidP="00CE3DE8">
      <w:pPr>
        <w:numPr>
          <w:ilvl w:val="0"/>
          <w:numId w:val="2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к информации о расписании проведения учебных занятий, процедурах и критериях оценки результатов обучения;</w:t>
      </w:r>
    </w:p>
    <w:p w14:paraId="2D953A0F" w14:textId="77777777" w:rsidR="00CE3DE8" w:rsidRPr="00CE3DE8" w:rsidRDefault="00CE3DE8" w:rsidP="00CE3DE8">
      <w:pPr>
        <w:numPr>
          <w:ilvl w:val="0"/>
          <w:numId w:val="2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иным локальным актам, регламентирующим образовательный процесс.</w:t>
      </w:r>
    </w:p>
    <w:p w14:paraId="50E10D17" w14:textId="2E48602C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Доступ к информационным ресурсам информационно-образовательной среды </w:t>
      </w:r>
      <w:r w:rsidR="007E3C7B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обеспечивается в том числе посредством </w:t>
      </w:r>
      <w:proofErr w:type="spell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информационнотелекоммуникационной</w:t>
      </w:r>
      <w:proofErr w:type="spell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сети "Интернет" (далее - сеть Интернет).</w:t>
      </w:r>
    </w:p>
    <w:p w14:paraId="64C01BAC" w14:textId="12D8E77E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В случае реализации программы основного общего образования с применением электронного обучения, дистанционных образовательных технологий каждый обучающийся в течение всего периода обучения обеспечивается индивидуальным авторизированным доступом к совокупности информационных и электронных образовательных ресурсов, информационных технологий, соответствующих технологических средств, обеспечивающих освоение обучающимися образовательной программы основного общего образования в полном объеме независимо от их мест нахождения, в которой имеется доступ к сети Интернет, как на территории </w:t>
      </w:r>
      <w:r w:rsidR="007E3C7B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sz w:val="28"/>
          <w:szCs w:val="28"/>
        </w:rPr>
        <w:t>name</w:t>
      </w:r>
      <w:r w:rsidR="007E3C7B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%, так и за ее пределами (далее - электронная </w:t>
      </w:r>
      <w:proofErr w:type="spell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информационнообразовательная</w:t>
      </w:r>
      <w:proofErr w:type="spell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среда).</w:t>
      </w:r>
    </w:p>
    <w:p w14:paraId="38F27A0A" w14:textId="77777777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Реализация программы основного общего образования с применением электронного обучения, дистанционных образовательных технологий осуществляется в соответствии с Гигиеническими нормативами и Санитарно-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lastRenderedPageBreak/>
        <w:t>эпидемиологическими требованиями. Условия для функционирования электронной информационно-образовательной среды могут быть обеспечены ресурсами иных организаций.</w:t>
      </w:r>
    </w:p>
    <w:p w14:paraId="4940A255" w14:textId="3A940A7C" w:rsidR="00CE3DE8" w:rsidRPr="00CE3DE8" w:rsidRDefault="00CE3DE8" w:rsidP="00CE3DE8">
      <w:pPr>
        <w:ind w:left="600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Электронная информационно-образовательная среда </w:t>
      </w:r>
      <w:r w:rsidR="007E3C7B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sz w:val="28"/>
          <w:szCs w:val="28"/>
        </w:rPr>
        <w:t>name</w:t>
      </w:r>
      <w:r w:rsidR="007E3C7B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 обеспечивает:</w:t>
      </w:r>
    </w:p>
    <w:p w14:paraId="4FA06268" w14:textId="77777777" w:rsidR="00CE3DE8" w:rsidRPr="00CE3DE8" w:rsidRDefault="00CE3DE8" w:rsidP="00CE3DE8">
      <w:pPr>
        <w:numPr>
          <w:ilvl w:val="0"/>
          <w:numId w:val="3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доступ к учебным планам, рабочим программам учебных предметов, учебных курсов, учебных модулей, курсов внеурочной деятельности, электронным учебным изданиям и электронным образовательным ресурсам, указанным в рабочих программах учебных предметов, учебных курсов, учебных модулей, курсов внеурочной деятельности посредством сети Интернет;</w:t>
      </w:r>
    </w:p>
    <w:p w14:paraId="56EC0D37" w14:textId="77777777" w:rsidR="00CE3DE8" w:rsidRPr="00CE3DE8" w:rsidRDefault="00CE3DE8" w:rsidP="00CE3DE8">
      <w:pPr>
        <w:numPr>
          <w:ilvl w:val="0"/>
          <w:numId w:val="3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формирование и хранение электронного портфолио обучающегося, в том числе выполненных им работ и результатов выполнения работ; фиксацию и хранение информации о ходе образовательного процесса, результатов промежуточной аттестации и результатов освоения программы основного общего образования;</w:t>
      </w:r>
    </w:p>
    <w:p w14:paraId="38C3E43A" w14:textId="77777777" w:rsidR="00CE3DE8" w:rsidRPr="00CE3DE8" w:rsidRDefault="00CE3DE8" w:rsidP="00CE3DE8">
      <w:pPr>
        <w:numPr>
          <w:ilvl w:val="0"/>
          <w:numId w:val="3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проведение учебных занятий, процедуры оценки результатов обучения, реализация которых предусмотрена с применением электронного обучения, дистанционных образовательных технологий; взаимодействие между участниками образовательного процесса, в том числе посредством сети Интернет.</w:t>
      </w:r>
    </w:p>
    <w:p w14:paraId="4E175877" w14:textId="77777777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Функционирование электронной информационно-образовательной среды обеспечивается соответствующими средствами ИКТ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 Условия использования электронной информационно-образовательной среды обеспечивают безопасность хранения информации об участниках образовательных отношений при реализации программ основного общего образования, безопасность организации образовательной деятельности в соответствии с Гигиеническими нормативами и Санитарно-эпидемиологическими требованиями. Условия для функционирования электронной информационно-образовательной среды могут быть обеспечены ресурсами иных организаций.</w:t>
      </w:r>
    </w:p>
    <w:p w14:paraId="70A9AD70" w14:textId="77777777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При реализации программы основного общего образования с использованием сетевой формы требования к реализации указанной программы обеспечиваются совокупностью ресурсов материально-технического и учебно-методического обеспечения, предоставляемого организациями, участвующими в реализации программы основного общего образования с использованием сетевой формы.</w:t>
      </w:r>
    </w:p>
    <w:p w14:paraId="386F8438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Материально-технические условия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программы основного общего образования обеспечивают:</w:t>
      </w:r>
    </w:p>
    <w:p w14:paraId="29302CCA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1) возможность достижения обучающимися результатов освоения программы основного общего образования, требования к которым установлены ФГОС; 2) соблюдение:</w:t>
      </w:r>
    </w:p>
    <w:p w14:paraId="3833100F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lastRenderedPageBreak/>
        <w:t>Гигиенических нормативов и Санитарно-эпидемиологических требований;</w:t>
      </w:r>
    </w:p>
    <w:p w14:paraId="19FBDEA7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социально-бытовых условий для обучающихся, включающих организацию питьевого режима и наличие оборудованных помещений для организации питания; </w:t>
      </w:r>
    </w:p>
    <w:p w14:paraId="6E995FEB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социально-бытовых условий для педагогических работников, в том числе оборудованных рабочих мест, помещений для отдыха и самоподготовки педагогических работников;</w:t>
      </w:r>
    </w:p>
    <w:p w14:paraId="0D019D81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требований пожарной безопасности и электробезопасности;</w:t>
      </w:r>
    </w:p>
    <w:p w14:paraId="12041D55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</w:rPr>
      </w:pPr>
      <w:proofErr w:type="spellStart"/>
      <w:r w:rsidRPr="00CE3DE8">
        <w:rPr>
          <w:rFonts w:ascii="Times New Roman" w:hAnsi="Times New Roman" w:cs="Times New Roman"/>
          <w:sz w:val="28"/>
          <w:szCs w:val="28"/>
        </w:rPr>
        <w:t>требований</w:t>
      </w:r>
      <w:proofErr w:type="spellEnd"/>
      <w:r w:rsidRPr="00CE3D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DE8">
        <w:rPr>
          <w:rFonts w:ascii="Times New Roman" w:hAnsi="Times New Roman" w:cs="Times New Roman"/>
          <w:sz w:val="28"/>
          <w:szCs w:val="28"/>
        </w:rPr>
        <w:t>охраны</w:t>
      </w:r>
      <w:proofErr w:type="spellEnd"/>
      <w:r w:rsidRPr="00CE3D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E3DE8">
        <w:rPr>
          <w:rFonts w:ascii="Times New Roman" w:hAnsi="Times New Roman" w:cs="Times New Roman"/>
          <w:sz w:val="28"/>
          <w:szCs w:val="28"/>
        </w:rPr>
        <w:t>труда</w:t>
      </w:r>
      <w:proofErr w:type="spellEnd"/>
      <w:r w:rsidRPr="00CE3DE8">
        <w:rPr>
          <w:rFonts w:ascii="Times New Roman" w:hAnsi="Times New Roman" w:cs="Times New Roman"/>
          <w:sz w:val="28"/>
          <w:szCs w:val="28"/>
        </w:rPr>
        <w:t>;</w:t>
      </w:r>
    </w:p>
    <w:p w14:paraId="42E5F396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сроков и объемов текущего и капитального ремонта зданий и сооружений, благоустройства территории.</w:t>
      </w:r>
    </w:p>
    <w:p w14:paraId="0ABE93B1" w14:textId="77777777" w:rsidR="00CE3DE8" w:rsidRPr="00CE3DE8" w:rsidRDefault="00CE3DE8" w:rsidP="00CE3DE8">
      <w:pPr>
        <w:tabs>
          <w:tab w:val="center" w:pos="1486"/>
          <w:tab w:val="center" w:pos="2613"/>
          <w:tab w:val="center" w:pos="3582"/>
          <w:tab w:val="center" w:pos="4492"/>
          <w:tab w:val="center" w:pos="5156"/>
          <w:tab w:val="center" w:pos="5759"/>
          <w:tab w:val="center" w:pos="7218"/>
          <w:tab w:val="center" w:pos="8616"/>
          <w:tab w:val="right" w:pos="10209"/>
        </w:tabs>
        <w:spacing w:line="238" w:lineRule="auto"/>
        <w:ind w:left="0" w:firstLine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Критериальными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источниками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оценки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учебно-материального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ab/>
        <w:t>обеспечения</w:t>
      </w:r>
    </w:p>
    <w:p w14:paraId="4C34AABE" w14:textId="46B52DE9" w:rsidR="00CE3DE8" w:rsidRPr="00CE3DE8" w:rsidRDefault="007E3C7B" w:rsidP="00CE3DE8">
      <w:pPr>
        <w:spacing w:line="238" w:lineRule="auto"/>
        <w:ind w:left="-15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являются требования ФГОС ООО, лицензионные требования и условия Положения о лицензировании образовательной деятельности, а также соответствующие приказы и методические рекомендации, в том числе:</w:t>
      </w:r>
    </w:p>
    <w:p w14:paraId="1B8712C4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постановление Федеральной службы по надзору в сфере защиты прав потребителей и благополучия человека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27E7B794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перечни рекомендуемой учебной литературы и цифровых образовательных ресурсов;</w:t>
      </w:r>
    </w:p>
    <w:p w14:paraId="7F7A8274" w14:textId="77777777" w:rsidR="00CE3DE8" w:rsidRPr="00CE3DE8" w:rsidRDefault="00CE3DE8" w:rsidP="00CE3DE8">
      <w:pPr>
        <w:numPr>
          <w:ilvl w:val="0"/>
          <w:numId w:val="4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аналогичные перечни, утвержденные региональными нормативными актами и локальными актами образовательной организации, разработанные с учетом особенностей реализации образовательной программы в образовательной организации.</w:t>
      </w:r>
    </w:p>
    <w:p w14:paraId="19EB863E" w14:textId="7182EA3D" w:rsidR="00CE3DE8" w:rsidRPr="00CE3DE8" w:rsidRDefault="007E3C7B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100 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CE3DE8"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обеспечивает реализацию образовательной программы основного общего образования:</w:t>
      </w:r>
    </w:p>
    <w:p w14:paraId="7B89B3CA" w14:textId="77777777" w:rsidR="00CE3DE8" w:rsidRPr="00CE3DE8" w:rsidRDefault="00CE3DE8" w:rsidP="00CE3DE8">
      <w:pPr>
        <w:ind w:left="-15"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учебными кабинетами с рабочими местами обучающихся и педагогических работников; помещениями (кабинетами, мастерскими, студиями) для занятий музыкой, хореографией и изобразительным искусством; помещениями для занятий моделированием, техническим творчеством, робототехникой, иностранными </w:t>
      </w:r>
      <w:proofErr w:type="spellStart"/>
      <w:proofErr w:type="gramStart"/>
      <w:r w:rsidRPr="00CE3DE8">
        <w:rPr>
          <w:rFonts w:ascii="Times New Roman" w:hAnsi="Times New Roman" w:cs="Times New Roman"/>
          <w:sz w:val="28"/>
          <w:szCs w:val="28"/>
          <w:lang w:val="ru-RU"/>
        </w:rPr>
        <w:t>языками;помещениями</w:t>
      </w:r>
      <w:proofErr w:type="spellEnd"/>
      <w:proofErr w:type="gram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библиотек с рабочими зонами, оборудованными читальными залами и книгохранилищами, обеспечивающими сохранность книжного фонда, медиатекой; актовым залом;</w:t>
      </w:r>
    </w:p>
    <w:p w14:paraId="6CC34038" w14:textId="77777777" w:rsidR="00CE3DE8" w:rsidRPr="00CE3DE8" w:rsidRDefault="00CE3DE8" w:rsidP="00CE3DE8">
      <w:pPr>
        <w:ind w:left="600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спортивными сооружениями (комплексами, залами, бассейнами, стадионами, спортивными</w:t>
      </w:r>
    </w:p>
    <w:p w14:paraId="19839DA8" w14:textId="77777777" w:rsidR="00CE3DE8" w:rsidRPr="00CE3DE8" w:rsidRDefault="00CE3DE8" w:rsidP="00CE3DE8">
      <w:pPr>
        <w:ind w:left="-15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площадками, тирами), оснащенными игровым, спортивным оборудованием и инвентарем; помещениями для питания обучающихся, а также для хранения и приготовления пищи, обеспечивающими возможность организации качественного горячего питания, в том числе горячих завтраков; 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lastRenderedPageBreak/>
        <w:t>административными и иными помещениями, оснащенными необходимым оборудованием, в</w:t>
      </w:r>
    </w:p>
    <w:p w14:paraId="6943EC80" w14:textId="77777777" w:rsidR="00CE3DE8" w:rsidRPr="00CE3DE8" w:rsidRDefault="00CE3DE8" w:rsidP="00CE3DE8">
      <w:pPr>
        <w:ind w:left="585" w:right="7" w:hanging="60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том числе для организации учебной деятельности процесса с детьми-инвалидами и детьми с ОВЗ; гардеробами, санузлами, местами личной гигиены;</w:t>
      </w:r>
    </w:p>
    <w:p w14:paraId="6DD4ECB9" w14:textId="77777777" w:rsidR="00CE3DE8" w:rsidRPr="00CE3DE8" w:rsidRDefault="00CE3DE8" w:rsidP="00CE3DE8">
      <w:pPr>
        <w:ind w:left="600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участком (территорией) с необходимым набором оснащенных зон;</w:t>
      </w:r>
    </w:p>
    <w:p w14:paraId="1C8A6993" w14:textId="77777777" w:rsidR="00CE3DE8" w:rsidRPr="00CE3DE8" w:rsidRDefault="00CE3DE8" w:rsidP="00CE3DE8">
      <w:pPr>
        <w:ind w:left="600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мебелью, компьютерным, учебным, презентационным, мультимедийным оборудованием,</w:t>
      </w:r>
    </w:p>
    <w:p w14:paraId="0500E354" w14:textId="77777777" w:rsidR="00CE3DE8" w:rsidRPr="00CE3DE8" w:rsidRDefault="00CE3DE8" w:rsidP="00CE3DE8">
      <w:pPr>
        <w:ind w:left="-15" w:right="7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освещением, хозяйственным инвентарем.</w:t>
      </w:r>
    </w:p>
    <w:p w14:paraId="0E1DC677" w14:textId="0537ABB8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Перечни оснащения и оборудования, обеспечивающие учебный процесс закрепляются локальными актами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%.</w:t>
      </w:r>
    </w:p>
    <w:p w14:paraId="27537882" w14:textId="4B3FBD08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выдерживается норматив по площади на одного обучаемого в соответствии с санитарными требованиями.</w:t>
      </w:r>
    </w:p>
    <w:p w14:paraId="4842CC52" w14:textId="665B5318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рамках </w:t>
      </w: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 xml:space="preserve">учебно-методического обеспечения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реализации программы основного общего образования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предоставляет на каждого обучающегося не менее одного учебника и разработанного в комплекте с ними учебного пособия из числа входящих в федеральный перечень учебников:</w:t>
      </w:r>
    </w:p>
    <w:p w14:paraId="45A54F5D" w14:textId="77777777" w:rsidR="00CE3DE8" w:rsidRPr="00CE3DE8" w:rsidRDefault="00CE3DE8" w:rsidP="00CE3DE8">
      <w:pPr>
        <w:numPr>
          <w:ilvl w:val="0"/>
          <w:numId w:val="5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в печатной форме по учебным предметам: русский язык, математика, физика, химия, биология, литература, география, история, обществознание, иностранные языки, информатика;</w:t>
      </w:r>
    </w:p>
    <w:p w14:paraId="71E27A00" w14:textId="77777777" w:rsidR="00CE3DE8" w:rsidRPr="00CE3DE8" w:rsidRDefault="00CE3DE8" w:rsidP="00CE3DE8">
      <w:pPr>
        <w:numPr>
          <w:ilvl w:val="0"/>
          <w:numId w:val="5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в печатной и (или) электронной форме по иным учебным предметам (дисциплинам, курсам), входящим как в обязательную часть учебного плана указанной программы, так и в часть, формируемую участниками образовательных отношений. </w:t>
      </w:r>
    </w:p>
    <w:p w14:paraId="186F3C53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Дополнительно при реализации образовательной программы основного общего образования могут использоваться учебные пособия, выпущенные организациями, входящими в федеральный перечень, утвержденный </w:t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Минпросвещением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РФ.</w:t>
      </w:r>
    </w:p>
    <w:p w14:paraId="7E6A0C66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Обучающимся обеспечивается доступ к электронным образовательным ресурсам (далее – ЭОР), входящим в федеральный перечень. </w:t>
      </w:r>
    </w:p>
    <w:p w14:paraId="456A9380" w14:textId="537B62FC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Библиотека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укомплектована печатными образовательными ресурсами и ЭОР по всем учебным предметам учебного плана и имеет фонд дополнительной литературы.</w:t>
      </w:r>
    </w:p>
    <w:p w14:paraId="24A96573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Фонд дополнительной литературы включает детскую художественную и </w:t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научнопопулярную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литературу, справочно-библиографические и периодические издания, сопровождающие реализацию программы основного общего образования.</w:t>
      </w:r>
    </w:p>
    <w:p w14:paraId="11A5BF5A" w14:textId="23A5C428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Психолого-педагогические условия реализации программы основного общего образования 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 отвечают требованиям ФГОС ООО и обеспечивают: </w:t>
      </w:r>
    </w:p>
    <w:p w14:paraId="1EAA999E" w14:textId="77777777" w:rsidR="00CE3DE8" w:rsidRPr="00CE3DE8" w:rsidRDefault="00CE3DE8" w:rsidP="00CE3DE8">
      <w:pPr>
        <w:numPr>
          <w:ilvl w:val="0"/>
          <w:numId w:val="6"/>
        </w:numPr>
        <w:ind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преемственность содержания и форм организации образовательной деятельности </w:t>
      </w:r>
      <w:proofErr w:type="spell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приреализации</w:t>
      </w:r>
      <w:proofErr w:type="spell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образовательных программ начального, основного и среднего общего образования;</w:t>
      </w:r>
    </w:p>
    <w:p w14:paraId="11D4058A" w14:textId="77777777" w:rsidR="00CE3DE8" w:rsidRPr="00CE3DE8" w:rsidRDefault="00CE3DE8" w:rsidP="00CE3DE8">
      <w:pPr>
        <w:numPr>
          <w:ilvl w:val="0"/>
          <w:numId w:val="6"/>
        </w:numPr>
        <w:ind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lastRenderedPageBreak/>
        <w:t>социально-психологическую адаптацию обучающихся к условиям образовательной организации с учётом специфики их возрастного психофизиологического развития, включая особенности адаптации к социальной среде;</w:t>
      </w:r>
    </w:p>
    <w:p w14:paraId="0DE52905" w14:textId="77777777" w:rsidR="00CE3DE8" w:rsidRPr="00CE3DE8" w:rsidRDefault="00CE3DE8" w:rsidP="00CE3DE8">
      <w:pPr>
        <w:numPr>
          <w:ilvl w:val="0"/>
          <w:numId w:val="6"/>
        </w:numPr>
        <w:ind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и развитие психолого-педагогической компетентности </w:t>
      </w:r>
      <w:proofErr w:type="spellStart"/>
      <w:r w:rsidRPr="00CE3DE8">
        <w:rPr>
          <w:rFonts w:ascii="Times New Roman" w:hAnsi="Times New Roman" w:cs="Times New Roman"/>
          <w:sz w:val="28"/>
          <w:szCs w:val="28"/>
          <w:lang w:val="ru-RU"/>
        </w:rPr>
        <w:t>работниковобразовательной</w:t>
      </w:r>
      <w:proofErr w:type="spell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организации и родителей (законных представителей) несовершеннолетних обучающихся;</w:t>
      </w:r>
    </w:p>
    <w:p w14:paraId="2B636CE6" w14:textId="77777777" w:rsidR="00CE3DE8" w:rsidRPr="00CE3DE8" w:rsidRDefault="00CE3DE8" w:rsidP="00CE3DE8">
      <w:pPr>
        <w:numPr>
          <w:ilvl w:val="0"/>
          <w:numId w:val="6"/>
        </w:numPr>
        <w:ind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профилактику формирования у обучающихся девиантных форм поведения, агрессии </w:t>
      </w:r>
      <w:proofErr w:type="spell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иповышенной</w:t>
      </w:r>
      <w:proofErr w:type="spellEnd"/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тревожности;</w:t>
      </w:r>
    </w:p>
    <w:p w14:paraId="2055835B" w14:textId="77777777" w:rsidR="00CE3DE8" w:rsidRPr="00CE3DE8" w:rsidRDefault="00CE3DE8" w:rsidP="00CE3DE8">
      <w:pPr>
        <w:numPr>
          <w:ilvl w:val="0"/>
          <w:numId w:val="6"/>
        </w:numPr>
        <w:ind w:right="7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психолого-педагогическое сопровождение квалифицированными </w:t>
      </w:r>
      <w:proofErr w:type="gramStart"/>
      <w:r w:rsidRPr="00CE3DE8">
        <w:rPr>
          <w:rFonts w:ascii="Times New Roman" w:hAnsi="Times New Roman" w:cs="Times New Roman"/>
          <w:sz w:val="28"/>
          <w:szCs w:val="28"/>
          <w:lang w:val="ru-RU"/>
        </w:rPr>
        <w:t>специалистами(</w:t>
      </w:r>
      <w:proofErr w:type="gramEnd"/>
      <w:r w:rsidRPr="00CE3DE8">
        <w:rPr>
          <w:rFonts w:ascii="Times New Roman" w:hAnsi="Times New Roman" w:cs="Times New Roman"/>
          <w:sz w:val="28"/>
          <w:szCs w:val="28"/>
          <w:lang w:val="ru-RU"/>
        </w:rPr>
        <w:t>педагогом-психологом, учителем-логопедом, учителем-дефектологом, тьютором, социальным педагогом) участников образовательных отношений:</w:t>
      </w:r>
    </w:p>
    <w:p w14:paraId="0B9CFEB2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формирование и развитие психолого-педагогической компетентности; сохранение и укрепление психологического благополучия и психического здоровья обучающихся; поддержка и сопровождение детско-родительских отношений;</w:t>
      </w:r>
    </w:p>
    <w:p w14:paraId="20E3B4D4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формирование ценности здоровья и безопасного образа жизни; дифференциация и индивидуализация обучения и воспитания с учетом особенностей когнитивного и эмоционального развития обучающихся;</w:t>
      </w:r>
    </w:p>
    <w:p w14:paraId="5A9CEB67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мониторинг возможностей и способностей обучающихся, выявление, поддержка и сопровождение одаренных детей; создание условий для последующего профессионального самоопределения;</w:t>
      </w:r>
    </w:p>
    <w:p w14:paraId="50FFA5B5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сопровождение проектирования обучающимися планов продолжения образования и будущего профессионального самоопределения; обеспечение осознанного и ответственного выбора дальнейшей профессиональной сферы деятельности;</w:t>
      </w:r>
    </w:p>
    <w:p w14:paraId="7A85020B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формирование коммуникативных навыков в разновозрастной среде и среде сверстников;</w:t>
      </w:r>
    </w:p>
    <w:p w14:paraId="5BAC5269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поддержка детских объединений, ученического самоуправления;</w:t>
      </w:r>
    </w:p>
    <w:p w14:paraId="7CE26E11" w14:textId="77777777" w:rsidR="00CE3DE8" w:rsidRPr="00CE3DE8" w:rsidRDefault="00CE3DE8" w:rsidP="00CE3DE8">
      <w:pPr>
        <w:numPr>
          <w:ilvl w:val="0"/>
          <w:numId w:val="7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формирование психологической культуры поведения в информационной среде; </w:t>
      </w:r>
      <w:r w:rsidRPr="00CE3DE8">
        <w:rPr>
          <w:rFonts w:ascii="Times New Roman" w:hAnsi="Times New Roman" w:cs="Times New Roman"/>
          <w:sz w:val="28"/>
          <w:szCs w:val="28"/>
        </w:rPr>
        <w:t>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психологической культуры в области использования ИКТ.</w:t>
      </w:r>
    </w:p>
    <w:p w14:paraId="15A57FE9" w14:textId="77777777" w:rsidR="00CE3DE8" w:rsidRPr="00CE3DE8" w:rsidRDefault="00CE3DE8" w:rsidP="00CE3DE8">
      <w:pPr>
        <w:numPr>
          <w:ilvl w:val="0"/>
          <w:numId w:val="8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индивидуальное психолого-педагогическое сопровождение всех </w:t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участниковобразовательных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отношений; </w:t>
      </w:r>
    </w:p>
    <w:p w14:paraId="0928B955" w14:textId="77777777" w:rsidR="00CE3DE8" w:rsidRPr="00CE3DE8" w:rsidRDefault="00CE3DE8" w:rsidP="00CE3DE8">
      <w:pPr>
        <w:numPr>
          <w:ilvl w:val="0"/>
          <w:numId w:val="8"/>
        </w:numPr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диверсификацию уровней психолого-педагогического сопровождения (</w:t>
      </w:r>
      <w:proofErr w:type="spellStart"/>
      <w:proofErr w:type="gramStart"/>
      <w:r w:rsidRPr="00CE3DE8">
        <w:rPr>
          <w:rFonts w:ascii="Times New Roman" w:hAnsi="Times New Roman" w:cs="Times New Roman"/>
          <w:sz w:val="28"/>
          <w:szCs w:val="28"/>
          <w:lang w:val="ru-RU"/>
        </w:rPr>
        <w:t>индивидуальный,групповой</w:t>
      </w:r>
      <w:proofErr w:type="spellEnd"/>
      <w:proofErr w:type="gramEnd"/>
      <w:r w:rsidRPr="00CE3DE8">
        <w:rPr>
          <w:rFonts w:ascii="Times New Roman" w:hAnsi="Times New Roman" w:cs="Times New Roman"/>
          <w:sz w:val="28"/>
          <w:szCs w:val="28"/>
          <w:lang w:val="ru-RU"/>
        </w:rPr>
        <w:t>, уровень класса, уровень школы);</w:t>
      </w:r>
    </w:p>
    <w:p w14:paraId="7A5AA161" w14:textId="77777777" w:rsidR="00CE3DE8" w:rsidRPr="00CE3DE8" w:rsidRDefault="00CE3DE8" w:rsidP="00CE3DE8">
      <w:pPr>
        <w:numPr>
          <w:ilvl w:val="0"/>
          <w:numId w:val="8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вариативность форм психолого-педагогического сопровождения </w:t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участниковобразовательных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отношений (профилактика, диагностика, консультирование, коррекционная работа, развивающая работа, просвещение);</w:t>
      </w:r>
    </w:p>
    <w:p w14:paraId="01EE0C97" w14:textId="5224584A" w:rsidR="00CE3DE8" w:rsidRPr="00CE3DE8" w:rsidRDefault="00CE3DE8" w:rsidP="00CE3DE8">
      <w:pPr>
        <w:numPr>
          <w:ilvl w:val="0"/>
          <w:numId w:val="8"/>
        </w:numPr>
        <w:spacing w:line="238" w:lineRule="auto"/>
        <w:ind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осуществление мониторинга и оценки эффективности психологических </w:t>
      </w:r>
      <w:proofErr w:type="spellStart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программсопровождения</w:t>
      </w:r>
      <w:proofErr w:type="spellEnd"/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участников образовательных отношений, развития психологической службы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%.</w:t>
      </w:r>
    </w:p>
    <w:p w14:paraId="2465A432" w14:textId="5562D71F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Обеспеченность </w:t>
      </w: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кадровыми условиями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программы основного общего образования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7E3C7B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включает в себя:</w:t>
      </w:r>
    </w:p>
    <w:p w14:paraId="6A58D380" w14:textId="10A91A59" w:rsidR="00CE3DE8" w:rsidRPr="00CE3DE8" w:rsidRDefault="00CE3DE8" w:rsidP="00CE3DE8">
      <w:pPr>
        <w:numPr>
          <w:ilvl w:val="0"/>
          <w:numId w:val="9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укомплектованность </w:t>
      </w: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sz w:val="28"/>
          <w:szCs w:val="28"/>
        </w:rPr>
        <w:t>name</w:t>
      </w:r>
      <w:r w:rsidR="00E77BBF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 педагогическими, руководящими и иными работниками;</w:t>
      </w:r>
    </w:p>
    <w:p w14:paraId="6CB6D553" w14:textId="1C7E9A2D" w:rsidR="00CE3DE8" w:rsidRPr="00CE3DE8" w:rsidRDefault="00CE3DE8" w:rsidP="00CE3DE8">
      <w:pPr>
        <w:numPr>
          <w:ilvl w:val="0"/>
          <w:numId w:val="9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уровень квалификации педагогических и иных работников </w:t>
      </w: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sz w:val="28"/>
          <w:szCs w:val="28"/>
        </w:rPr>
        <w:t>name</w:t>
      </w:r>
      <w:r w:rsidR="00E77BBF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%, участвующих в реализации образовательной программы основного общего образования и создании условий для её разработки и реализации;</w:t>
      </w:r>
    </w:p>
    <w:p w14:paraId="3D22CCB6" w14:textId="64C23B38" w:rsidR="00CE3DE8" w:rsidRPr="00CE3DE8" w:rsidRDefault="00CE3DE8" w:rsidP="00CE3DE8">
      <w:pPr>
        <w:numPr>
          <w:ilvl w:val="0"/>
          <w:numId w:val="9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непрерывность профессионального развития педагогических работников </w:t>
      </w: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sz w:val="28"/>
          <w:szCs w:val="28"/>
        </w:rPr>
        <w:t>name</w:t>
      </w:r>
      <w:r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%, реализующей образовательную программу основного общего образования.</w:t>
      </w:r>
    </w:p>
    <w:p w14:paraId="7B1429D2" w14:textId="7BC79BDC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Укомплектованность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педагогическими, руководящими и иными работниками характеризируется замещением 100 % вакансий, имеющихся в соответствии с утверждённым штатным расписанием.</w:t>
      </w:r>
    </w:p>
    <w:p w14:paraId="4F9556F9" w14:textId="51073EFE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Уровень квалификации педагогических и иных работников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%, участвующих в реализации 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образовательной программы основного общего образования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и создании условий для её разработки и реализации, характеризуется наличием документов о присвоении квалификации, соответствующей должностным обязанностям работника.</w:t>
      </w:r>
    </w:p>
    <w:p w14:paraId="2F3667B3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Основой для разработки должностных инструкций, содержащих конкретный перечень должностных обязанностей работников, с учётом особенностей организации труда и управления, а также прав, ответственности и компетентности работников образовательной организации, служат квалификационные характеристики, указанные в квалификационных справочниках, и(или)профессиональных стандартах (при наличии).</w:t>
      </w:r>
    </w:p>
    <w:p w14:paraId="5534FE51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основу должностных обязанностей положены представленные в профессиональном стандарте «Педагог 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 xml:space="preserve">(педагогическая деятельность в сфере дошкольного, начального общего, основного общего, среднего общего образования) (воспитатель, учитель)»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обобщённые трудовые функции, которые могут быть поручены работнику, занимающему данную должность.</w:t>
      </w:r>
    </w:p>
    <w:p w14:paraId="6D0D3D6B" w14:textId="50669A4A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Уровень квалификации педагогических работников 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%, участвующих в реализации </w:t>
      </w:r>
      <w:r w:rsidRPr="00CE3DE8">
        <w:rPr>
          <w:rFonts w:ascii="Times New Roman" w:hAnsi="Times New Roman" w:cs="Times New Roman"/>
          <w:sz w:val="28"/>
          <w:szCs w:val="28"/>
          <w:lang w:val="ru-RU"/>
        </w:rPr>
        <w:t>образовательной программы основного общего образования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и создании условий для её разработки и реализации, характеризуется также результатами аттестации, квалификационными категориями.</w:t>
      </w:r>
    </w:p>
    <w:p w14:paraId="2FFA2377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Аттестация педагогических работников в соответствии с Федеральным законом «Об образовании в Российской Федерации» и Приказом министерства просвещения РФ от 24 марта 2023г. №196 «Об утверждении Порядка проведения аттестации педагогических работников организаций, осуществляющих образовательную деятельность» проводится в целях подтверждения их соответствия занимаемым должностям на основе оценки их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профессиональной деятельности, с учётом желания педагогических работников в целях установления квалификационной категории.</w:t>
      </w:r>
    </w:p>
    <w:p w14:paraId="2A2F4DCB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Проведение аттестации педагогических работников в целях подтверждения их соответствия занимаемым должностям осуществляется не реже одного раза в пять лет на основе оценки их профессиональной деятельности аттестационными комиссиями, самостоятельно формируемыми образовательной организацией. Аттестация педагогических работников в целях установления первой и высшей квалификационной категории проводится по их желанию.</w:t>
      </w:r>
    </w:p>
    <w:p w14:paraId="73C83C1C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Проведение аттестации в целях установления квалификационной категории педагогических работников осуществляется аттестационными комиссиями, формируемыми федеральными органами исполнительной власти, в ведении которых эти организации находятся.</w:t>
      </w:r>
    </w:p>
    <w:p w14:paraId="63B6F66E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Проведение аттестации в отношении педагогических работников образовательных организаций, находящихся в ведении субъекта Российской Федерации, муниципальных и частных организаций, осуществляется аттестационными комиссиями, формируемыми уполномоченными органами государственной власти субъектов Российской Федерации.</w:t>
      </w:r>
    </w:p>
    <w:p w14:paraId="7D18C854" w14:textId="009D6574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>
        <w:rPr>
          <w:rFonts w:ascii="Times New Roman" w:hAnsi="Times New Roman" w:cs="Times New Roman"/>
          <w:color w:val="333333"/>
          <w:sz w:val="28"/>
          <w:szCs w:val="28"/>
          <w:lang w:val="ru-RU"/>
        </w:rPr>
        <w:t>й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укомплектована вспомогательным персоналом, обеспечивающим создание и сохранение условий материально-технических и информационно-методических условий реализации образовательной программы.</w:t>
      </w:r>
    </w:p>
    <w:tbl>
      <w:tblPr>
        <w:tblW w:w="10208" w:type="dxa"/>
        <w:tblInd w:w="8" w:type="dxa"/>
        <w:tblCellMar>
          <w:top w:w="62" w:type="dxa"/>
          <w:left w:w="71" w:type="dxa"/>
          <w:right w:w="107" w:type="dxa"/>
        </w:tblCellMar>
        <w:tblLook w:val="04A0" w:firstRow="1" w:lastRow="0" w:firstColumn="1" w:lastColumn="0" w:noHBand="0" w:noVBand="1"/>
      </w:tblPr>
      <w:tblGrid>
        <w:gridCol w:w="2608"/>
        <w:gridCol w:w="3223"/>
        <w:gridCol w:w="1931"/>
        <w:gridCol w:w="2446"/>
      </w:tblGrid>
      <w:tr w:rsidR="00CE3DE8" w:rsidRPr="00CE3DE8" w14:paraId="111451E6" w14:textId="77777777" w:rsidTr="00C36E4C">
        <w:trPr>
          <w:trHeight w:val="621"/>
        </w:trPr>
        <w:tc>
          <w:tcPr>
            <w:tcW w:w="26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A2DB6" w14:textId="77777777" w:rsidR="00CE3DE8" w:rsidRPr="00CE3DE8" w:rsidRDefault="00CE3DE8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Категория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работников</w:t>
            </w:r>
            <w:proofErr w:type="spellEnd"/>
          </w:p>
        </w:tc>
        <w:tc>
          <w:tcPr>
            <w:tcW w:w="3334" w:type="dxa"/>
            <w:vMerge w:val="restart"/>
            <w:tcBorders>
              <w:top w:val="single" w:sz="11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794867DF" w14:textId="77777777" w:rsidR="00CE3DE8" w:rsidRPr="00CE3DE8" w:rsidRDefault="00CE3DE8" w:rsidP="00C36E4C">
            <w:pPr>
              <w:spacing w:after="0" w:line="226" w:lineRule="auto"/>
              <w:ind w:left="1" w:right="1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Подтверждение уровня квалификации документами об образовании</w:t>
            </w:r>
          </w:p>
          <w:p w14:paraId="69C5BE29" w14:textId="77777777" w:rsidR="00CE3DE8" w:rsidRPr="00CE3DE8" w:rsidRDefault="00CE3DE8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(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профессиональной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переподготовке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) в (%)</w:t>
            </w:r>
          </w:p>
        </w:tc>
        <w:tc>
          <w:tcPr>
            <w:tcW w:w="4184" w:type="dxa"/>
            <w:gridSpan w:val="2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621D1750" w14:textId="77777777" w:rsidR="00CE3DE8" w:rsidRPr="00CE3DE8" w:rsidRDefault="00CE3DE8" w:rsidP="00C36E4C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  <w:lang w:val="ru-RU"/>
              </w:rPr>
              <w:t>Подтверждение уровня квалификации результатами аттестации в (%)</w:t>
            </w:r>
          </w:p>
        </w:tc>
      </w:tr>
      <w:tr w:rsidR="00CE3DE8" w:rsidRPr="00CE3DE8" w14:paraId="564764E9" w14:textId="77777777" w:rsidTr="00C36E4C">
        <w:trPr>
          <w:trHeight w:val="89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96A55E" w14:textId="77777777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5552E58F" w14:textId="77777777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6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683D73B1" w14:textId="77777777" w:rsidR="00CE3DE8" w:rsidRPr="00CE3DE8" w:rsidRDefault="00CE3DE8" w:rsidP="00C36E4C">
            <w:pPr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на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соответствие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занимаемой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должности</w:t>
            </w:r>
            <w:proofErr w:type="spellEnd"/>
          </w:p>
        </w:tc>
        <w:tc>
          <w:tcPr>
            <w:tcW w:w="222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  <w:vAlign w:val="center"/>
          </w:tcPr>
          <w:p w14:paraId="188C37DA" w14:textId="77777777" w:rsidR="00CE3DE8" w:rsidRPr="00CE3DE8" w:rsidRDefault="00CE3DE8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квалификационная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категория</w:t>
            </w:r>
            <w:proofErr w:type="spellEnd"/>
          </w:p>
        </w:tc>
      </w:tr>
      <w:tr w:rsidR="00CE3DE8" w:rsidRPr="00CE3DE8" w14:paraId="2E177D35" w14:textId="77777777" w:rsidTr="00C36E4C">
        <w:trPr>
          <w:trHeight w:val="621"/>
        </w:trPr>
        <w:tc>
          <w:tcPr>
            <w:tcW w:w="2690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0BF719C3" w14:textId="77777777" w:rsidR="00CE3DE8" w:rsidRPr="00CE3DE8" w:rsidRDefault="00CE3DE8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Педагогические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работники</w:t>
            </w:r>
            <w:proofErr w:type="spellEnd"/>
          </w:p>
        </w:tc>
        <w:tc>
          <w:tcPr>
            <w:tcW w:w="33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1A3FC86" w14:textId="54926B06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39-100%</w:t>
            </w:r>
          </w:p>
        </w:tc>
        <w:tc>
          <w:tcPr>
            <w:tcW w:w="196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B1B5A60" w14:textId="1A392DFD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="00E77B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-15%</w:t>
            </w:r>
          </w:p>
        </w:tc>
        <w:tc>
          <w:tcPr>
            <w:tcW w:w="222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37C96C5B" w14:textId="62F6F400" w:rsidR="00CE3DE8" w:rsidRPr="00CE3DE8" w:rsidRDefault="00CE3DE8" w:rsidP="00CE3DE8">
            <w:pPr>
              <w:pStyle w:val="TableParagraph"/>
              <w:rPr>
                <w:sz w:val="28"/>
                <w:szCs w:val="28"/>
              </w:rPr>
            </w:pPr>
            <w:r w:rsidRPr="00CE3DE8">
              <w:rPr>
                <w:sz w:val="28"/>
                <w:szCs w:val="28"/>
              </w:rPr>
              <w:t>2 чел –</w:t>
            </w:r>
            <w:r w:rsidR="00E77BBF">
              <w:rPr>
                <w:sz w:val="28"/>
                <w:szCs w:val="28"/>
              </w:rPr>
              <w:t xml:space="preserve"> 5%</w:t>
            </w:r>
            <w:r w:rsidRPr="00CE3DE8">
              <w:rPr>
                <w:sz w:val="28"/>
                <w:szCs w:val="28"/>
              </w:rPr>
              <w:t xml:space="preserve"> методист – наставник</w:t>
            </w:r>
          </w:p>
          <w:p w14:paraId="454EBC32" w14:textId="446078BA" w:rsidR="00CE3DE8" w:rsidRPr="00CE3DE8" w:rsidRDefault="00CE3DE8" w:rsidP="00CE3DE8">
            <w:pPr>
              <w:pStyle w:val="TableParagraph"/>
              <w:rPr>
                <w:sz w:val="28"/>
                <w:szCs w:val="28"/>
              </w:rPr>
            </w:pPr>
            <w:r w:rsidRPr="00CE3DE8">
              <w:rPr>
                <w:sz w:val="28"/>
                <w:szCs w:val="28"/>
              </w:rPr>
              <w:t>21 человек –</w:t>
            </w:r>
            <w:r w:rsidR="00E77BBF">
              <w:rPr>
                <w:sz w:val="28"/>
                <w:szCs w:val="28"/>
              </w:rPr>
              <w:t xml:space="preserve">54% </w:t>
            </w:r>
            <w:r w:rsidRPr="00CE3DE8">
              <w:rPr>
                <w:sz w:val="28"/>
                <w:szCs w:val="28"/>
              </w:rPr>
              <w:t xml:space="preserve">высшая </w:t>
            </w:r>
            <w:proofErr w:type="gramStart"/>
            <w:r w:rsidRPr="00CE3DE8">
              <w:rPr>
                <w:sz w:val="28"/>
                <w:szCs w:val="28"/>
              </w:rPr>
              <w:t>квалификационная  категория</w:t>
            </w:r>
            <w:proofErr w:type="gramEnd"/>
          </w:p>
          <w:p w14:paraId="5366E978" w14:textId="5718876B" w:rsidR="00CE3DE8" w:rsidRPr="00CE3DE8" w:rsidRDefault="00CE3DE8" w:rsidP="00CE3DE8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 человек-</w:t>
            </w:r>
            <w:r w:rsidR="00E77B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26%</w:t>
            </w: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первая квалификационная категория</w:t>
            </w:r>
          </w:p>
        </w:tc>
      </w:tr>
      <w:tr w:rsidR="00CE3DE8" w:rsidRPr="00CE3DE8" w14:paraId="243B7D4F" w14:textId="77777777" w:rsidTr="00C36E4C">
        <w:trPr>
          <w:trHeight w:val="366"/>
        </w:trPr>
        <w:tc>
          <w:tcPr>
            <w:tcW w:w="2690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562B2136" w14:textId="77777777" w:rsidR="00CE3DE8" w:rsidRPr="00CE3DE8" w:rsidRDefault="00CE3DE8" w:rsidP="00C36E4C">
            <w:pPr>
              <w:spacing w:after="0" w:line="259" w:lineRule="auto"/>
              <w:ind w:left="1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Иные</w:t>
            </w:r>
            <w:proofErr w:type="spellEnd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proofErr w:type="spellStart"/>
            <w:r w:rsidRPr="00CE3DE8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работники</w:t>
            </w:r>
            <w:proofErr w:type="spellEnd"/>
          </w:p>
        </w:tc>
        <w:tc>
          <w:tcPr>
            <w:tcW w:w="333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4FA5EEFB" w14:textId="691329DA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3-100%</w:t>
            </w:r>
          </w:p>
        </w:tc>
        <w:tc>
          <w:tcPr>
            <w:tcW w:w="196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2BCDEF46" w14:textId="6F72E124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E3DE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E77BB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-100%</w:t>
            </w:r>
          </w:p>
        </w:tc>
        <w:tc>
          <w:tcPr>
            <w:tcW w:w="2222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shd w:val="clear" w:color="auto" w:fill="auto"/>
          </w:tcPr>
          <w:p w14:paraId="16610CFA" w14:textId="77777777" w:rsidR="00CE3DE8" w:rsidRPr="00CE3DE8" w:rsidRDefault="00CE3DE8" w:rsidP="00C36E4C">
            <w:pPr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42F2CE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Основным условием формирования и наращивания необходимого и достаточного кадрового потенциала 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% является обеспечение адекватности </w:t>
      </w: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системы непрерывного педагогического образования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происходящим изменениям в системе образования в целом.</w:t>
      </w:r>
    </w:p>
    <w:p w14:paraId="386977AB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В ходе реализации образовательной программы основного общего образования предполагается оценка качества и результативности деятельности педагогических работников с целью коррекции их деятельности, а также определения стимулирующей части фонда оплаты труда.</w:t>
      </w:r>
    </w:p>
    <w:p w14:paraId="4120A2C1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Ожидаемый результат повышения квалификации — профессиональная готовность работников образования к реализации ФГОС основного общего образования – 100% педагогических сотрудников, работающих по:</w:t>
      </w:r>
    </w:p>
    <w:p w14:paraId="1C109278" w14:textId="77777777" w:rsidR="00CE3DE8" w:rsidRPr="00CE3DE8" w:rsidRDefault="00CE3DE8" w:rsidP="00CE3DE8">
      <w:pPr>
        <w:numPr>
          <w:ilvl w:val="0"/>
          <w:numId w:val="10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обеспечению оптимального вхождения работников образования в систему ценностей современного образования;</w:t>
      </w:r>
    </w:p>
    <w:p w14:paraId="42CFBC97" w14:textId="77777777" w:rsidR="00CE3DE8" w:rsidRPr="00CE3DE8" w:rsidRDefault="00CE3DE8" w:rsidP="00CE3DE8">
      <w:pPr>
        <w:numPr>
          <w:ilvl w:val="0"/>
          <w:numId w:val="10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освоению системы требований к результатам освоения и условиям реализации образовательной программы основного общего образования, а также системы оценки итогов образовательной деятельности обучающихся;</w:t>
      </w:r>
    </w:p>
    <w:p w14:paraId="3682D322" w14:textId="77777777" w:rsidR="00CE3DE8" w:rsidRPr="00CE3DE8" w:rsidRDefault="00CE3DE8" w:rsidP="00CE3DE8">
      <w:pPr>
        <w:numPr>
          <w:ilvl w:val="0"/>
          <w:numId w:val="10"/>
        </w:numPr>
        <w:spacing w:line="259" w:lineRule="auto"/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овладению учебно-методическими и информационно-методическими ресурсами, необходимыми для успешного решения задач ФГОС основного общего образования.</w:t>
      </w:r>
    </w:p>
    <w:p w14:paraId="53EA96DE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Одним из важнейших механизмов обеспечения необходимого квалификационного уровня педагогических работников, участвующих в разработке и реализации образовательной программы основного общего образования, является система методической работы, обеспечивающая сопровождение деятельности педагогов на всех этапах реализации требований ФГОС основного общего образования.</w:t>
      </w:r>
    </w:p>
    <w:p w14:paraId="69AAA27B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i/>
          <w:color w:val="333333"/>
          <w:sz w:val="28"/>
          <w:szCs w:val="28"/>
          <w:lang w:val="ru-RU"/>
        </w:rPr>
        <w:t>Финансовое обеспечение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 реализации образовательной программы основного общего образования опирается на исполнение расходных обязательств, обеспечивающих государственные гарантии прав на получение общедоступного и бесплатного основного общего образования.</w:t>
      </w:r>
    </w:p>
    <w:p w14:paraId="52282EBC" w14:textId="77777777" w:rsidR="00CE3DE8" w:rsidRPr="00CE3DE8" w:rsidRDefault="00CE3DE8" w:rsidP="00CE3DE8">
      <w:pPr>
        <w:spacing w:line="238" w:lineRule="auto"/>
        <w:ind w:left="600" w:right="8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Финансовые условия реализации программы основного общего образования обеспечивают:</w:t>
      </w:r>
    </w:p>
    <w:p w14:paraId="6A95CB45" w14:textId="77777777" w:rsidR="00CE3DE8" w:rsidRPr="00CE3DE8" w:rsidRDefault="00CE3DE8" w:rsidP="00CE3DE8">
      <w:pPr>
        <w:numPr>
          <w:ilvl w:val="0"/>
          <w:numId w:val="10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соблюдение в полном объеме государственных гарантий по получению гражданами общедоступного и бесплатного основного общего образования; возможность реализации всех требований и условий, предусмотренных ФГОС;</w:t>
      </w:r>
    </w:p>
    <w:p w14:paraId="0FA40244" w14:textId="77777777" w:rsidR="00CE3DE8" w:rsidRPr="00CE3DE8" w:rsidRDefault="00CE3DE8" w:rsidP="00CE3DE8">
      <w:pPr>
        <w:numPr>
          <w:ilvl w:val="0"/>
          <w:numId w:val="10"/>
        </w:numPr>
        <w:ind w:right="7" w:hanging="360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sz w:val="28"/>
          <w:szCs w:val="28"/>
          <w:lang w:val="ru-RU"/>
        </w:rPr>
        <w:t>покрытие затрат на реализацию всех частей программы основного общего образования.</w:t>
      </w:r>
    </w:p>
    <w:p w14:paraId="21F7A945" w14:textId="77777777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Финансовое обеспечение реализации программы основного общего образования осуществляться в соответствии с нормативами финансирования, утверждаемыми федеральными органами власти, органами государственной власти субъектов Российской Федерации с учетом требований ФГОС.</w:t>
      </w:r>
    </w:p>
    <w:p w14:paraId="3525893E" w14:textId="023C32AD" w:rsidR="00CE3DE8" w:rsidRPr="00CE3DE8" w:rsidRDefault="00CE3DE8" w:rsidP="00CE3DE8">
      <w:pPr>
        <w:spacing w:line="238" w:lineRule="auto"/>
        <w:ind w:left="-15" w:right="8"/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Формирование и утверждение нормативов финансового обеспечения реализации образовательной программы основного общего образования осуществляются в соответствии с общими требованиями к определению 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 xml:space="preserve">нормативных затрат на оказание услуг в сфере дошкольного, начального общего, основного общего, среднего общего, среднего профессионального образования, дополнительного образования детей и взрослых, дополнительного профессионального образования для лиц, имеющих или получающих среднее профессиональное образование, профессионального обучения, применяемых при расчете объема субсидии на финансовое обеспечение выполнения задания на оказание услуг (выполнение работ) 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%.</w:t>
      </w:r>
    </w:p>
    <w:p w14:paraId="1E4BF0B7" w14:textId="59D87E4B" w:rsidR="00CE3DE8" w:rsidRPr="00CE3DE8" w:rsidRDefault="00CE3DE8" w:rsidP="00CE3DE8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 xml:space="preserve">В порядке, установленном законодательством Российской Федерации в области образования, 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organization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_</w:t>
      </w:r>
      <w:r w:rsidRPr="00CE3DE8">
        <w:rPr>
          <w:rFonts w:ascii="Times New Roman" w:hAnsi="Times New Roman" w:cs="Times New Roman"/>
          <w:color w:val="333333"/>
          <w:sz w:val="28"/>
          <w:szCs w:val="28"/>
        </w:rPr>
        <w:t>name</w:t>
      </w:r>
      <w:r w:rsidR="00E77BBF">
        <w:rPr>
          <w:rFonts w:ascii="Times New Roman" w:hAnsi="Times New Roman" w:cs="Times New Roman"/>
          <w:color w:val="333333"/>
          <w:sz w:val="28"/>
          <w:szCs w:val="28"/>
          <w:lang w:val="ru-RU"/>
        </w:rPr>
        <w:t>100</w:t>
      </w:r>
      <w:r w:rsidRPr="00CE3DE8">
        <w:rPr>
          <w:rFonts w:ascii="Times New Roman" w:hAnsi="Times New Roman" w:cs="Times New Roman"/>
          <w:color w:val="333333"/>
          <w:sz w:val="28"/>
          <w:szCs w:val="28"/>
          <w:lang w:val="ru-RU"/>
        </w:rPr>
        <w:t>% может привлекать дополнительные финансовые средства за счет предоставления платных дополнительных образовательных услуг, добровольных пожертвований и целевых взносов физических и (или) юридических лиц, грантовых средств</w:t>
      </w:r>
    </w:p>
    <w:sectPr w:rsidR="00CE3DE8" w:rsidRPr="00CE3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4666"/>
    <w:multiLevelType w:val="hybridMultilevel"/>
    <w:tmpl w:val="1B063E06"/>
    <w:lvl w:ilvl="0" w:tplc="BDDC21E6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42566E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F0673CC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C2CE1E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560EE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48C900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4E223A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C0D67C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1EDCF6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A85AFD"/>
    <w:multiLevelType w:val="hybridMultilevel"/>
    <w:tmpl w:val="DA20A622"/>
    <w:lvl w:ilvl="0" w:tplc="F3105156">
      <w:start w:val="1"/>
      <w:numFmt w:val="decimal"/>
      <w:lvlText w:val="%1."/>
      <w:lvlJc w:val="left"/>
      <w:pPr>
        <w:ind w:left="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4C5C00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B07DAC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D36F4F6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0C4E2C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14959E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4CC3CE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CAEE6EA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AEA480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D5C03B9"/>
    <w:multiLevelType w:val="hybridMultilevel"/>
    <w:tmpl w:val="F30212E8"/>
    <w:lvl w:ilvl="0" w:tplc="8F0A1526">
      <w:start w:val="6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D8069E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2C49BA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2A30E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3E1A18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721F18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5C3D28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80727C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E8145A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E5196D"/>
    <w:multiLevelType w:val="hybridMultilevel"/>
    <w:tmpl w:val="60BA49A2"/>
    <w:lvl w:ilvl="0" w:tplc="1C10DB62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38B7BA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8CDA08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CAC8DE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100D9C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16D30A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AE037E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B7E4000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867160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D47088"/>
    <w:multiLevelType w:val="hybridMultilevel"/>
    <w:tmpl w:val="D7264994"/>
    <w:lvl w:ilvl="0" w:tplc="239C6F60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381AA6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9C6D02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78E1E4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4EADCE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384772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A4400A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9CD1A2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D0E63E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337FAB"/>
    <w:multiLevelType w:val="hybridMultilevel"/>
    <w:tmpl w:val="3DA2E5B0"/>
    <w:lvl w:ilvl="0" w:tplc="2B662C62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60A76C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8C7ABA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B46856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5CFED2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4C2142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D69540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AA0376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BA189E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DA3AF2"/>
    <w:multiLevelType w:val="hybridMultilevel"/>
    <w:tmpl w:val="13A4FCF8"/>
    <w:lvl w:ilvl="0" w:tplc="604CBF46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14DDAA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B06BDAC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7429184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80037A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647502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50258C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708434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F4E99A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762125"/>
    <w:multiLevelType w:val="hybridMultilevel"/>
    <w:tmpl w:val="876E0D3E"/>
    <w:lvl w:ilvl="0" w:tplc="3F4840E6">
      <w:start w:val="1"/>
      <w:numFmt w:val="decimal"/>
      <w:lvlText w:val="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6CA08E">
      <w:start w:val="1"/>
      <w:numFmt w:val="lowerLetter"/>
      <w:lvlText w:val="%2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4A7BBE">
      <w:start w:val="1"/>
      <w:numFmt w:val="lowerRoman"/>
      <w:lvlText w:val="%3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A6B76C">
      <w:start w:val="1"/>
      <w:numFmt w:val="decimal"/>
      <w:lvlText w:val="%4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4AE4AA">
      <w:start w:val="1"/>
      <w:numFmt w:val="lowerLetter"/>
      <w:lvlText w:val="%5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2EAC1A">
      <w:start w:val="1"/>
      <w:numFmt w:val="lowerRoman"/>
      <w:lvlText w:val="%6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86F08">
      <w:start w:val="1"/>
      <w:numFmt w:val="decimal"/>
      <w:lvlText w:val="%7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2E035E">
      <w:start w:val="1"/>
      <w:numFmt w:val="lowerLetter"/>
      <w:lvlText w:val="%8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0A967C">
      <w:start w:val="1"/>
      <w:numFmt w:val="lowerRoman"/>
      <w:lvlText w:val="%9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8B760E"/>
    <w:multiLevelType w:val="hybridMultilevel"/>
    <w:tmpl w:val="A1DA9192"/>
    <w:lvl w:ilvl="0" w:tplc="3252F100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848C22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185AA2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C28DD6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6E21CA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C2AAD32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0CFD9A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9AA4D92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643D64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880B80"/>
    <w:multiLevelType w:val="hybridMultilevel"/>
    <w:tmpl w:val="A2B69DF8"/>
    <w:lvl w:ilvl="0" w:tplc="D12AC35A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C605BE">
      <w:start w:val="1"/>
      <w:numFmt w:val="bullet"/>
      <w:lvlText w:val="o"/>
      <w:lvlJc w:val="left"/>
      <w:pPr>
        <w:ind w:left="1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868EDA">
      <w:start w:val="1"/>
      <w:numFmt w:val="bullet"/>
      <w:lvlText w:val="▪"/>
      <w:lvlJc w:val="left"/>
      <w:pPr>
        <w:ind w:left="2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84CC52">
      <w:start w:val="1"/>
      <w:numFmt w:val="bullet"/>
      <w:lvlText w:val="•"/>
      <w:lvlJc w:val="left"/>
      <w:pPr>
        <w:ind w:left="3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B4753C">
      <w:start w:val="1"/>
      <w:numFmt w:val="bullet"/>
      <w:lvlText w:val="o"/>
      <w:lvlJc w:val="left"/>
      <w:pPr>
        <w:ind w:left="3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FAFBC0">
      <w:start w:val="1"/>
      <w:numFmt w:val="bullet"/>
      <w:lvlText w:val="▪"/>
      <w:lvlJc w:val="left"/>
      <w:pPr>
        <w:ind w:left="4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8E8182">
      <w:start w:val="1"/>
      <w:numFmt w:val="bullet"/>
      <w:lvlText w:val="•"/>
      <w:lvlJc w:val="left"/>
      <w:pPr>
        <w:ind w:left="52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6BED768">
      <w:start w:val="1"/>
      <w:numFmt w:val="bullet"/>
      <w:lvlText w:val="o"/>
      <w:lvlJc w:val="left"/>
      <w:pPr>
        <w:ind w:left="60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FE8116">
      <w:start w:val="1"/>
      <w:numFmt w:val="bullet"/>
      <w:lvlText w:val="▪"/>
      <w:lvlJc w:val="left"/>
      <w:pPr>
        <w:ind w:left="6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8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DE8"/>
    <w:rsid w:val="007E3C7B"/>
    <w:rsid w:val="00931236"/>
    <w:rsid w:val="00CE3DE8"/>
    <w:rsid w:val="00E7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33892"/>
  <w15:chartTrackingRefBased/>
  <w15:docId w15:val="{59FE8203-DFAF-42D2-890D-017515855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E8"/>
    <w:pPr>
      <w:spacing w:after="3" w:line="236" w:lineRule="auto"/>
      <w:ind w:left="108" w:firstLine="590"/>
      <w:jc w:val="both"/>
    </w:pPr>
    <w:rPr>
      <w:rFonts w:ascii="Calibri" w:eastAsia="Calibri" w:hAnsi="Calibri" w:cs="Calibri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CE3DE8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3304</Words>
  <Characters>18835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2025-10-08T17:00:00Z</dcterms:created>
  <dcterms:modified xsi:type="dcterms:W3CDTF">2025-10-08T17:18:00Z</dcterms:modified>
</cp:coreProperties>
</file>